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bip7t1uao14b" w:id="0"/>
      <w:bookmarkEnd w:id="0"/>
      <w:r w:rsidDel="00000000" w:rsidR="00000000" w:rsidRPr="00000000">
        <w:rPr>
          <w:rtl w:val="0"/>
        </w:rPr>
        <w:t xml:space="preserve">Chapter</w:t>
      </w:r>
      <w:r w:rsidDel="00000000" w:rsidR="00000000" w:rsidRPr="00000000">
        <w:rPr>
          <w:rtl w:val="0"/>
        </w:rPr>
        <w:t xml:space="preserve"> 9: Learning and Adaptation</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Learning and adaptation are pivotal for enhancing the capabilities of artificial intelligence agents.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processes enable agents to evolve beyond predefined parameters, allowing them to improve autonomously through experience and environmental interaction.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learning and adapting, agents can effectively manage novel situations and optimize their performance without constant manual intervention.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chapter explores the principles and mechanisms underpinning agent learning and adaptation in detail.</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rPr/>
      </w:pPr>
      <w:bookmarkStart w:colFirst="0" w:colLast="0" w:name="_x9ozkpr4fv6l" w:id="1"/>
      <w:bookmarkEnd w:id="1"/>
      <w:r w:rsidDel="00000000" w:rsidR="00000000" w:rsidRPr="00000000">
        <w:rPr>
          <w:rtl w:val="0"/>
        </w:rPr>
        <w:t xml:space="preserve">The big picture</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Agents learn and adapt by changing their thinking, actions, or knowledge based on new experiences and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allows agents to evolve from simply following instructions to becoming smarter over time.</w:t>
      </w:r>
      <w:r w:rsidDel="00000000" w:rsidR="00000000" w:rsidRPr="00000000">
        <w:rPr>
          <w:rtl w:val="0"/>
        </w:rPr>
      </w:r>
    </w:p>
    <w:p w:rsidR="00000000" w:rsidDel="00000000" w:rsidP="00000000" w:rsidRDefault="00000000" w:rsidRPr="00000000" w14:paraId="00000005">
      <w:pPr>
        <w:widowControl w:val="0"/>
        <w:numPr>
          <w:ilvl w:val="0"/>
          <w:numId w:val="4"/>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Reinforcement Learning:</w:t>
      </w:r>
      <w:r w:rsidDel="00000000" w:rsidR="00000000" w:rsidRPr="00000000">
        <w:rPr>
          <w:rFonts w:ascii="Google Sans Text" w:cs="Google Sans Text" w:eastAsia="Google Sans Text" w:hAnsi="Google Sans Text"/>
          <w:sz w:val="24"/>
          <w:szCs w:val="24"/>
          <w:rtl w:val="0"/>
        </w:rPr>
        <w:t xml:space="preserve"> Agents try actions and receive rewards for positive outcomes and penalties for negative ones, learning optimal behaviors in changing situations.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controlling robots or playing games.</w:t>
      </w:r>
      <w:r w:rsidDel="00000000" w:rsidR="00000000" w:rsidRPr="00000000">
        <w:rPr>
          <w:rtl w:val="0"/>
        </w:rPr>
      </w:r>
    </w:p>
    <w:p w:rsidR="00000000" w:rsidDel="00000000" w:rsidP="00000000" w:rsidRDefault="00000000" w:rsidRPr="00000000" w14:paraId="00000006">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Supervised Learning:</w:t>
      </w:r>
      <w:r w:rsidDel="00000000" w:rsidR="00000000" w:rsidRPr="00000000">
        <w:rPr>
          <w:rFonts w:ascii="Google Sans Text" w:cs="Google Sans Text" w:eastAsia="Google Sans Text" w:hAnsi="Google Sans Text"/>
          <w:sz w:val="24"/>
          <w:szCs w:val="24"/>
          <w:rtl w:val="0"/>
        </w:rPr>
        <w:t xml:space="preserve"> Agents learn from labeled examples, connecting inputs to desired outputs, enabling tasks like decision-making and pattern recognition.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Ideal for agents sorting emails or predicting trends.</w:t>
      </w:r>
      <w:r w:rsidDel="00000000" w:rsidR="00000000" w:rsidRPr="00000000">
        <w:rPr>
          <w:rtl w:val="0"/>
        </w:rPr>
      </w:r>
    </w:p>
    <w:p w:rsidR="00000000" w:rsidDel="00000000" w:rsidP="00000000" w:rsidRDefault="00000000" w:rsidRPr="00000000" w14:paraId="00000007">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Unsupervised Learning:</w:t>
      </w:r>
      <w:r w:rsidDel="00000000" w:rsidR="00000000" w:rsidRPr="00000000">
        <w:rPr>
          <w:rFonts w:ascii="Google Sans Text" w:cs="Google Sans Text" w:eastAsia="Google Sans Text" w:hAnsi="Google Sans Text"/>
          <w:sz w:val="24"/>
          <w:szCs w:val="24"/>
          <w:rtl w:val="0"/>
        </w:rPr>
        <w:t xml:space="preserve"> Agents discover hidden connections and patterns in unlabeled data, aiding in insights, organization, and creating a mental map of their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Useful for agents exploring data without specific guidance.</w:t>
      </w:r>
      <w:r w:rsidDel="00000000" w:rsidR="00000000" w:rsidRPr="00000000">
        <w:rPr>
          <w:rtl w:val="0"/>
        </w:rPr>
      </w:r>
    </w:p>
    <w:p w:rsidR="00000000" w:rsidDel="00000000" w:rsidP="00000000" w:rsidRDefault="00000000" w:rsidRPr="00000000" w14:paraId="00000008">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Few-Shot/Zero-Shot Learning with LLM-Based Agents:</w:t>
      </w:r>
      <w:r w:rsidDel="00000000" w:rsidR="00000000" w:rsidRPr="00000000">
        <w:rPr>
          <w:rFonts w:ascii="Google Sans Text" w:cs="Google Sans Text" w:eastAsia="Google Sans Text" w:hAnsi="Google Sans Text"/>
          <w:sz w:val="24"/>
          <w:szCs w:val="24"/>
          <w:rtl w:val="0"/>
        </w:rPr>
        <w:t xml:space="preserve"> Agents leveraging LLMs can quickly adapt to new tasks with minimal examples or clear instructions, enabling rapid responses to new commands or situations.</w:t>
      </w:r>
      <w:r w:rsidDel="00000000" w:rsidR="00000000" w:rsidRPr="00000000">
        <w:rPr>
          <w:rtl w:val="0"/>
        </w:rPr>
      </w:r>
    </w:p>
    <w:p w:rsidR="00000000" w:rsidDel="00000000" w:rsidP="00000000" w:rsidRDefault="00000000" w:rsidRPr="00000000" w14:paraId="00000009">
      <w:pPr>
        <w:widowControl w:val="0"/>
        <w:numPr>
          <w:ilvl w:val="0"/>
          <w:numId w:val="4"/>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Online Learning:</w:t>
      </w:r>
      <w:r w:rsidDel="00000000" w:rsidR="00000000" w:rsidRPr="00000000">
        <w:rPr>
          <w:rFonts w:ascii="Google Sans Text" w:cs="Google Sans Text" w:eastAsia="Google Sans Text" w:hAnsi="Google Sans Text"/>
          <w:sz w:val="24"/>
          <w:szCs w:val="24"/>
          <w:rtl w:val="0"/>
        </w:rPr>
        <w:t xml:space="preserve"> Agents continuously update knowledge with new data, essential for real-time reactions and ongoing adaptation in dynamic environments.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Critical for agents processing continuous data streams.</w:t>
      </w:r>
      <w:r w:rsidDel="00000000" w:rsidR="00000000" w:rsidRPr="00000000">
        <w:rPr>
          <w:rtl w:val="0"/>
        </w:rPr>
      </w:r>
    </w:p>
    <w:p w:rsidR="00000000" w:rsidDel="00000000" w:rsidP="00000000" w:rsidRDefault="00000000" w:rsidRPr="00000000" w14:paraId="0000000A">
      <w:pPr>
        <w:widowControl w:val="0"/>
        <w:numPr>
          <w:ilvl w:val="0"/>
          <w:numId w:val="4"/>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Memory-Based Learning:</w:t>
      </w:r>
      <w:r w:rsidDel="00000000" w:rsidR="00000000" w:rsidRPr="00000000">
        <w:rPr>
          <w:rFonts w:ascii="Google Sans Text" w:cs="Google Sans Text" w:eastAsia="Google Sans Text" w:hAnsi="Google Sans Text"/>
          <w:sz w:val="24"/>
          <w:szCs w:val="24"/>
          <w:rtl w:val="0"/>
        </w:rPr>
        <w:t xml:space="preserve"> Agents recall past experiences to adjust current actions in similar situations, enhancing context awareness and decision-making.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Effective for agents with memory recall capabilities.</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Agents adapt by changing strategy, understanding, or goals based on learning.</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vital for agents in unpredictable, changing, or new environments.</w:t>
      </w:r>
      <w:r w:rsidDel="00000000" w:rsidR="00000000" w:rsidRPr="00000000">
        <w:rPr>
          <w:rtl w:val="0"/>
        </w:rPr>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Proximal Policy Optimization (PPO)</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a reinforcement learning algorithm used to train agents in environments with a continuous range of actions, like controlling a robot's joints or a character in a game. Its main goal is to reliably and stably improve an agent's decision-making strategy, known as its policy.</w:t>
      </w:r>
    </w:p>
    <w:p w:rsidR="00000000" w:rsidDel="00000000" w:rsidP="00000000" w:rsidRDefault="00000000" w:rsidRPr="00000000" w14:paraId="0000000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idea behind PPO is to make small, careful updates to the agent's policy. It avoids drastic changes that could cause performance to collapse. Here's how it works:</w:t>
      </w:r>
    </w:p>
    <w:p w:rsidR="00000000" w:rsidDel="00000000" w:rsidP="00000000" w:rsidRDefault="00000000" w:rsidRPr="00000000" w14:paraId="0000000E">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Collect Data: The agent interacts with its environment (e.g., plays a game) using its current policy and collects a batch of experiences (state, action, reward).</w:t>
      </w:r>
    </w:p>
    <w:p w:rsidR="00000000" w:rsidDel="00000000" w:rsidP="00000000" w:rsidRDefault="00000000" w:rsidRPr="00000000" w14:paraId="0000000F">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Evaluate a "Surrogate" Goal: PPO calculates how a potential policy update would change the expected reward. However, instead of just maximizing this reward, it uses a special "clipped" objective function.</w:t>
      </w:r>
    </w:p>
    <w:p w:rsidR="00000000" w:rsidDel="00000000" w:rsidP="00000000" w:rsidRDefault="00000000" w:rsidRPr="00000000" w14:paraId="00000010">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"Clipping" Mechanism: This is the key to PPO's stability. It creates a "trust region" or a safe zone around the current policy. The algorithm is prevented from making an update that is too different from the current strategy. This clipping acts like a safety brake, ensuring the agent doesn't take a huge, risky step that undoes its learning.</w:t>
      </w:r>
    </w:p>
    <w:p w:rsidR="00000000" w:rsidDel="00000000" w:rsidP="00000000" w:rsidRDefault="00000000" w:rsidRPr="00000000" w14:paraId="000000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short, PPO balances improving performance with staying close to a known, working strategy, which prevents catastrophic failures during training and leads to more stable learning.</w:t>
      </w:r>
    </w:p>
    <w:p w:rsidR="00000000" w:rsidDel="00000000" w:rsidP="00000000" w:rsidRDefault="00000000" w:rsidRPr="00000000" w14:paraId="000000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Direct Preference Optimization (DPO)</w:t>
      </w:r>
      <w:r w:rsidDel="00000000" w:rsidR="00000000" w:rsidRPr="00000000">
        <w:rPr>
          <w:rFonts w:ascii="Google Sans Text" w:cs="Google Sans Text" w:eastAsia="Google Sans Text" w:hAnsi="Google Sans Text"/>
          <w:color w:val="1b1c1d"/>
          <w:sz w:val="24"/>
          <w:szCs w:val="24"/>
          <w:rtl w:val="0"/>
        </w:rPr>
        <w:t xml:space="preserve"> is a more recent method designed specifically for aligning Large Language Models (LLMs) with human preferences. It offers a simpler, more direct alternative to using PPO for this task.</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understand DPO, it helps to first understand the traditional PPO-based alignment method:</w:t>
      </w:r>
    </w:p>
    <w:p w:rsidR="00000000" w:rsidDel="00000000" w:rsidP="00000000" w:rsidRDefault="00000000" w:rsidRPr="00000000" w14:paraId="00000014">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PPO Approach (Two-Step Process):</w:t>
      </w:r>
    </w:p>
    <w:p w:rsidR="00000000" w:rsidDel="00000000" w:rsidP="00000000" w:rsidRDefault="00000000" w:rsidRPr="00000000" w14:paraId="00000015">
      <w:pPr>
        <w:numPr>
          <w:ilvl w:val="1"/>
          <w:numId w:val="2"/>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Train a Reward Model: First, you collect human feedback data where people rate or compare different LLM responses (e.g., "Response A is better than Response B"). This data is used to train a separate AI model, called a reward model, whose job is to predict what score a human would give to any new response.</w:t>
      </w:r>
    </w:p>
    <w:p w:rsidR="00000000" w:rsidDel="00000000" w:rsidP="00000000" w:rsidRDefault="00000000" w:rsidRPr="00000000" w14:paraId="00000016">
      <w:pPr>
        <w:numPr>
          <w:ilvl w:val="1"/>
          <w:numId w:val="2"/>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Fine-Tune with PPO: Next, the LLM is fine-tuned using PPO. The LLM's goal is to generate responses that get the highest possible score from the reward model. The reward model acts as the "judge" in the training game.</w:t>
      </w:r>
    </w:p>
    <w:p w:rsidR="00000000" w:rsidDel="00000000" w:rsidP="00000000" w:rsidRDefault="00000000" w:rsidRPr="00000000" w14:paraId="0000001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two-step process can be complex and unstable. For instance, the LLM might find a loophole and learn to "hack" the reward model to get high scores for bad responses.</w:t>
      </w:r>
    </w:p>
    <w:p w:rsidR="00000000" w:rsidDel="00000000" w:rsidP="00000000" w:rsidRDefault="00000000" w:rsidRPr="00000000" w14:paraId="00000018">
      <w:pPr>
        <w:numPr>
          <w:ilvl w:val="0"/>
          <w:numId w:val="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DPO Approach (Direct Process): DPO skips the reward model entirely. Instead of translating human preferences into a reward score and then optimizing for that score, DPO uses the preference data directly to update the LLM's policy.</w:t>
      </w:r>
    </w:p>
    <w:p w:rsidR="00000000" w:rsidDel="00000000" w:rsidP="00000000" w:rsidRDefault="00000000" w:rsidRPr="00000000" w14:paraId="00000019">
      <w:pPr>
        <w:numPr>
          <w:ilvl w:val="0"/>
          <w:numId w:val="1"/>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It works by using a mathematical relationship that directly links preference data to the optimal policy. It essentially teaches the model: "Increase the probability of generating responses like the </w:t>
      </w:r>
      <w:r w:rsidDel="00000000" w:rsidR="00000000" w:rsidRPr="00000000">
        <w:rPr>
          <w:rFonts w:ascii="Google Sans Text" w:cs="Google Sans Text" w:eastAsia="Google Sans Text" w:hAnsi="Google Sans Text"/>
          <w:i w:val="1"/>
          <w:color w:val="1b1c1d"/>
          <w:sz w:val="24"/>
          <w:szCs w:val="24"/>
          <w:rtl w:val="0"/>
        </w:rPr>
        <w:t xml:space="preserve">preferred</w:t>
      </w:r>
      <w:r w:rsidDel="00000000" w:rsidR="00000000" w:rsidRPr="00000000">
        <w:rPr>
          <w:rFonts w:ascii="Google Sans Text" w:cs="Google Sans Text" w:eastAsia="Google Sans Text" w:hAnsi="Google Sans Text"/>
          <w:color w:val="1b1c1d"/>
          <w:sz w:val="24"/>
          <w:szCs w:val="24"/>
          <w:rtl w:val="0"/>
        </w:rPr>
        <w:t xml:space="preserve"> one and decrease the probability of generating ones like the </w:t>
      </w:r>
      <w:r w:rsidDel="00000000" w:rsidR="00000000" w:rsidRPr="00000000">
        <w:rPr>
          <w:rFonts w:ascii="Google Sans Text" w:cs="Google Sans Text" w:eastAsia="Google Sans Text" w:hAnsi="Google Sans Text"/>
          <w:i w:val="1"/>
          <w:color w:val="1b1c1d"/>
          <w:sz w:val="24"/>
          <w:szCs w:val="24"/>
          <w:rtl w:val="0"/>
        </w:rPr>
        <w:t xml:space="preserve">disfavored</w:t>
      </w:r>
      <w:r w:rsidDel="00000000" w:rsidR="00000000" w:rsidRPr="00000000">
        <w:rPr>
          <w:rFonts w:ascii="Google Sans Text" w:cs="Google Sans Text" w:eastAsia="Google Sans Text" w:hAnsi="Google Sans Text"/>
          <w:color w:val="1b1c1d"/>
          <w:sz w:val="24"/>
          <w:szCs w:val="24"/>
          <w:rtl w:val="0"/>
        </w:rPr>
        <w:t xml:space="preserve"> one."</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essence, DPO simplifies alignment by directly optimizing the language model on human preference data. This avoids the complexity and potential instability of training and using a separate reward model, making the alignment process more efficient and robust.</w:t>
      </w:r>
    </w:p>
    <w:p w:rsidR="00000000" w:rsidDel="00000000" w:rsidP="00000000" w:rsidRDefault="00000000" w:rsidRPr="00000000" w14:paraId="0000001B">
      <w:pPr>
        <w:pStyle w:val="Heading1"/>
        <w:spacing w:after="120" w:before="0" w:line="275.9999942779541" w:lineRule="auto"/>
        <w:rPr/>
      </w:pPr>
      <w:bookmarkStart w:colFirst="0" w:colLast="0" w:name="_b6vlwj6z509e" w:id="2"/>
      <w:bookmarkEnd w:id="2"/>
      <w:r w:rsidDel="00000000" w:rsidR="00000000" w:rsidRPr="00000000">
        <w:rPr>
          <w:rtl w:val="0"/>
        </w:rPr>
        <w:t xml:space="preserve">Practical Applications &amp; Use Cases</w:t>
      </w:r>
      <w:r w:rsidDel="00000000" w:rsidR="00000000" w:rsidRPr="00000000">
        <w:rPr>
          <w:rtl w:val="0"/>
        </w:rPr>
      </w:r>
    </w:p>
    <w:p w:rsidR="00000000" w:rsidDel="00000000" w:rsidP="00000000" w:rsidRDefault="00000000" w:rsidRPr="00000000" w14:paraId="0000001C">
      <w:pPr>
        <w:widowControl w:val="0"/>
        <w:spacing w:after="240" w:before="240"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Adaptive agents exhibit enhanced performance in variable environments through iterative updates driven by experiential data.</w:t>
      </w:r>
      <w:r w:rsidDel="00000000" w:rsidR="00000000" w:rsidRPr="00000000">
        <w:rPr>
          <w:rtl w:val="0"/>
        </w:rPr>
      </w:r>
    </w:p>
    <w:p w:rsidR="00000000" w:rsidDel="00000000" w:rsidP="00000000" w:rsidRDefault="00000000" w:rsidRPr="00000000" w14:paraId="0000001D">
      <w:pPr>
        <w:widowControl w:val="0"/>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assistant agents</w:t>
      </w:r>
      <w:r w:rsidDel="00000000" w:rsidR="00000000" w:rsidRPr="00000000">
        <w:rPr>
          <w:rFonts w:ascii="Google Sans Text" w:cs="Google Sans Text" w:eastAsia="Google Sans Text" w:hAnsi="Google Sans Text"/>
          <w:sz w:val="24"/>
          <w:szCs w:val="24"/>
          <w:rtl w:val="0"/>
        </w:rPr>
        <w:t xml:space="preserve"> refine interaction protocols through longitudinal analysis of individual user behaviors, ensuring highly optimized response generation.</w:t>
      </w:r>
      <w:r w:rsidDel="00000000" w:rsidR="00000000" w:rsidRPr="00000000">
        <w:rPr>
          <w:rtl w:val="0"/>
        </w:rPr>
      </w:r>
    </w:p>
    <w:p w:rsidR="00000000" w:rsidDel="00000000" w:rsidP="00000000" w:rsidRDefault="00000000" w:rsidRPr="00000000" w14:paraId="0000001E">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Trading bot agents</w:t>
      </w:r>
      <w:r w:rsidDel="00000000" w:rsidR="00000000" w:rsidRPr="00000000">
        <w:rPr>
          <w:rFonts w:ascii="Google Sans Text" w:cs="Google Sans Text" w:eastAsia="Google Sans Text" w:hAnsi="Google Sans Text"/>
          <w:sz w:val="24"/>
          <w:szCs w:val="24"/>
          <w:rtl w:val="0"/>
        </w:rPr>
        <w:t xml:space="preserve"> optimize decision-making algorithms by dynamically adjusting model parameters based on high-resolution, real-time market data, thereby maximizing financial returns and mitigating risk factors.</w:t>
      </w:r>
      <w:r w:rsidDel="00000000" w:rsidR="00000000" w:rsidRPr="00000000">
        <w:rPr>
          <w:rtl w:val="0"/>
        </w:rPr>
      </w:r>
    </w:p>
    <w:p w:rsidR="00000000" w:rsidDel="00000000" w:rsidP="00000000" w:rsidRDefault="00000000" w:rsidRPr="00000000" w14:paraId="0000001F">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Application agents</w:t>
      </w:r>
      <w:r w:rsidDel="00000000" w:rsidR="00000000" w:rsidRPr="00000000">
        <w:rPr>
          <w:rFonts w:ascii="Google Sans Text" w:cs="Google Sans Text" w:eastAsia="Google Sans Text" w:hAnsi="Google Sans Text"/>
          <w:sz w:val="24"/>
          <w:szCs w:val="24"/>
          <w:rtl w:val="0"/>
        </w:rPr>
        <w:t xml:space="preserve"> optimize user interface and functionality through dynamic modification based on observed user behavior, resulting in increased user engagement and system intuitiveness.</w:t>
      </w:r>
      <w:r w:rsidDel="00000000" w:rsidR="00000000" w:rsidRPr="00000000">
        <w:rPr>
          <w:rtl w:val="0"/>
        </w:rPr>
      </w:r>
    </w:p>
    <w:p w:rsidR="00000000" w:rsidDel="00000000" w:rsidP="00000000" w:rsidRDefault="00000000" w:rsidRPr="00000000" w14:paraId="00000020">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Robotic and autonomous vehicle agents</w:t>
      </w:r>
      <w:r w:rsidDel="00000000" w:rsidR="00000000" w:rsidRPr="00000000">
        <w:rPr>
          <w:rFonts w:ascii="Google Sans Text" w:cs="Google Sans Text" w:eastAsia="Google Sans Text" w:hAnsi="Google Sans Text"/>
          <w:sz w:val="24"/>
          <w:szCs w:val="24"/>
          <w:rtl w:val="0"/>
        </w:rPr>
        <w:t xml:space="preserve"> enhance navigation and response capabilities by integrating sensor data and historical action analysis, enabling safe and efficient operation across diverse environmental conditions.</w:t>
      </w:r>
      <w:r w:rsidDel="00000000" w:rsidR="00000000" w:rsidRPr="00000000">
        <w:rPr>
          <w:rtl w:val="0"/>
        </w:rPr>
      </w:r>
    </w:p>
    <w:p w:rsidR="00000000" w:rsidDel="00000000" w:rsidP="00000000" w:rsidRDefault="00000000" w:rsidRPr="00000000" w14:paraId="00000021">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Fraud detection agents</w:t>
      </w:r>
      <w:r w:rsidDel="00000000" w:rsidR="00000000" w:rsidRPr="00000000">
        <w:rPr>
          <w:rFonts w:ascii="Google Sans Text" w:cs="Google Sans Text" w:eastAsia="Google Sans Text" w:hAnsi="Google Sans Text"/>
          <w:sz w:val="24"/>
          <w:szCs w:val="24"/>
          <w:rtl w:val="0"/>
        </w:rPr>
        <w:t xml:space="preserve"> improve anomaly detection by refining predictive models with newly identified fraudulent patterns, enhancing system security and minimizing financial losses.</w:t>
      </w:r>
      <w:r w:rsidDel="00000000" w:rsidR="00000000" w:rsidRPr="00000000">
        <w:rPr>
          <w:rtl w:val="0"/>
        </w:rPr>
      </w:r>
    </w:p>
    <w:p w:rsidR="00000000" w:rsidDel="00000000" w:rsidP="00000000" w:rsidRDefault="00000000" w:rsidRPr="00000000" w14:paraId="00000022">
      <w:pPr>
        <w:widowControl w:val="0"/>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Recommendation agents</w:t>
      </w:r>
      <w:r w:rsidDel="00000000" w:rsidR="00000000" w:rsidRPr="00000000">
        <w:rPr>
          <w:rFonts w:ascii="Google Sans Text" w:cs="Google Sans Text" w:eastAsia="Google Sans Text" w:hAnsi="Google Sans Text"/>
          <w:sz w:val="24"/>
          <w:szCs w:val="24"/>
          <w:rtl w:val="0"/>
        </w:rPr>
        <w:t xml:space="preserve"> improve content selection precision by employing user preference learning algorithms, providing highly individualized and contextually relevant recommendations.</w:t>
      </w: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Game AI agents</w:t>
      </w:r>
      <w:r w:rsidDel="00000000" w:rsidR="00000000" w:rsidRPr="00000000">
        <w:rPr>
          <w:rFonts w:ascii="Google Sans Text" w:cs="Google Sans Text" w:eastAsia="Google Sans Text" w:hAnsi="Google Sans Text"/>
          <w:sz w:val="24"/>
          <w:szCs w:val="24"/>
          <w:rtl w:val="0"/>
        </w:rPr>
        <w:t xml:space="preserve"> enhance player engagement by dynamically adapting strategic algorithms, thereby increasing game complexity and challenge.</w:t>
      </w: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sz w:val="24"/>
          <w:szCs w:val="24"/>
        </w:rPr>
      </w:pPr>
      <w:r w:rsidDel="00000000" w:rsidR="00000000" w:rsidRPr="00000000">
        <w:rPr>
          <w:rFonts w:ascii="Google Sans Text" w:cs="Google Sans Text" w:eastAsia="Google Sans Text" w:hAnsi="Google Sans Text"/>
          <w:b w:val="1"/>
          <w:sz w:val="24"/>
          <w:szCs w:val="24"/>
          <w:rtl w:val="0"/>
        </w:rPr>
        <w:t xml:space="preserve">Knowledge Base Learning Agents</w:t>
      </w:r>
      <w:r w:rsidDel="00000000" w:rsidR="00000000" w:rsidRPr="00000000">
        <w:rPr>
          <w:rFonts w:ascii="Google Sans Text" w:cs="Google Sans Text" w:eastAsia="Google Sans Text" w:hAnsi="Google Sans Text"/>
          <w:sz w:val="24"/>
          <w:szCs w:val="24"/>
          <w:rtl w:val="0"/>
        </w:rPr>
        <w:t xml:space="preserve">:</w:t>
      </w:r>
      <w:r w:rsidDel="00000000" w:rsidR="00000000" w:rsidRPr="00000000">
        <w:rPr>
          <w:rFonts w:ascii="Google Sans Text" w:cs="Google Sans Text" w:eastAsia="Google Sans Text" w:hAnsi="Google Sans Text"/>
          <w:sz w:val="24"/>
          <w:szCs w:val="24"/>
          <w:rtl w:val="0"/>
        </w:rPr>
        <w:t xml:space="preserve"> Agents can leverage Retrieval Augmented Generation (RAG) to maintain a dynamic knowledge base of problem descriptions and proven solutions (see the Chapter 14).</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By storing successful strategies and challenges encountered, the agent can reference this data during decision-making, enabling it to adapt to new situations more effectively by applying previously successful patterns or avoiding known pitfalls.</w:t>
      </w:r>
      <w:r w:rsidDel="00000000" w:rsidR="00000000" w:rsidRPr="00000000">
        <w:rPr>
          <w:rtl w:val="0"/>
        </w:rPr>
      </w:r>
    </w:p>
    <w:p w:rsidR="00000000" w:rsidDel="00000000" w:rsidP="00000000" w:rsidRDefault="00000000" w:rsidRPr="00000000" w14:paraId="00000025">
      <w:pPr>
        <w:pStyle w:val="Heading1"/>
        <w:spacing w:after="120" w:before="0" w:line="275.9999942779541" w:lineRule="auto"/>
        <w:rPr/>
      </w:pPr>
      <w:bookmarkStart w:colFirst="0" w:colLast="0" w:name="_8so34wgg8rnx" w:id="3"/>
      <w:bookmarkEnd w:id="3"/>
      <w:r w:rsidDel="00000000" w:rsidR="00000000" w:rsidRPr="00000000">
        <w:rPr>
          <w:rtl w:val="0"/>
        </w:rPr>
        <w:t xml:space="preserve">Case Study: The Self-Improving Coding Agent (SICA)</w:t>
      </w:r>
      <w:r w:rsidDel="00000000" w:rsidR="00000000" w:rsidRPr="00000000">
        <w:rPr>
          <w:rtl w:val="0"/>
        </w:rPr>
      </w:r>
    </w:p>
    <w:p w:rsidR="00000000" w:rsidDel="00000000" w:rsidP="00000000" w:rsidRDefault="00000000" w:rsidRPr="00000000" w14:paraId="00000026">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Self-Improving Coding Agent (SICA), developed by Maxime Robeyns, Laurence Aitchison, and Martin Szummer, represents an advancement in agent-based learning, demonstrating the capacity for an agent to modify its own source code.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contrasts with traditional approaches where one agent might train another; SICA acts as both the modifier and the modified entity, iteratively refining its code base to improve performance across various coding challenges.</w:t>
      </w:r>
      <w:r w:rsidDel="00000000" w:rsidR="00000000" w:rsidRPr="00000000">
        <w:rPr>
          <w:rtl w:val="0"/>
        </w:rPr>
      </w:r>
    </w:p>
    <w:p w:rsidR="00000000" w:rsidDel="00000000" w:rsidP="00000000" w:rsidRDefault="00000000" w:rsidRPr="00000000" w14:paraId="00000027">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self-improvement operates through an iterative cycle (see Fig.1).</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reviews an archive of its past versions and their performance on benchmark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selects the version with the highest performance score, calculated based on a weighted formula considering success, time, and computational cost.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selected version then undertakes the next round of self-modification.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analyzes the archive to identify potential improvements and then directly alters its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modified agent is subsequently tested against benchmarks, with the results recorded in the archive.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repeats, facilitating learning directly from past performance.</w:t>
      </w:r>
      <w:r w:rsidDel="00000000" w:rsidR="00000000" w:rsidRPr="00000000">
        <w:rPr>
          <w:rFonts w:ascii="Google Sans Text" w:cs="Google Sans Text" w:eastAsia="Google Sans Text" w:hAnsi="Google Sans Text"/>
          <w:color w:val="1b1c1d"/>
          <w:sz w:val="24"/>
          <w:szCs w:val="24"/>
          <w:rtl w:val="0"/>
        </w:rPr>
        <w:t xml:space="preserve"> T</w:t>
      </w:r>
      <w:r w:rsidDel="00000000" w:rsidR="00000000" w:rsidRPr="00000000">
        <w:rPr>
          <w:rFonts w:ascii="Google Sans Text" w:cs="Google Sans Text" w:eastAsia="Google Sans Text" w:hAnsi="Google Sans Text"/>
          <w:color w:val="1b1c1d"/>
          <w:sz w:val="24"/>
          <w:szCs w:val="24"/>
          <w:rtl w:val="0"/>
        </w:rPr>
        <w:t xml:space="preserve">his self-improvement mechanism allows SICA to evolve its capabilities without requiring traditional training </w:t>
      </w:r>
      <w:r w:rsidDel="00000000" w:rsidR="00000000" w:rsidRPr="00000000">
        <w:rPr>
          <w:rFonts w:ascii="Google Sans Text" w:cs="Google Sans Text" w:eastAsia="Google Sans Text" w:hAnsi="Google Sans Text"/>
          <w:color w:val="1b1c1d"/>
          <w:sz w:val="24"/>
          <w:szCs w:val="24"/>
          <w:rtl w:val="0"/>
        </w:rPr>
        <w:t xml:space="preserve">paradigms.</w:t>
      </w:r>
      <w:r w:rsidDel="00000000" w:rsidR="00000000" w:rsidRPr="00000000">
        <w:rPr>
          <w:rtl w:val="0"/>
        </w:rPr>
      </w:r>
    </w:p>
    <w:p w:rsidR="00000000" w:rsidDel="00000000" w:rsidP="00000000" w:rsidRDefault="00000000" w:rsidRPr="00000000" w14:paraId="00000028">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SICA's self-improvement, learning and adapting based on its past versions</w:t>
      </w:r>
    </w:p>
    <w:p w:rsidR="00000000" w:rsidDel="00000000" w:rsidP="00000000" w:rsidRDefault="00000000" w:rsidRPr="00000000" w14:paraId="0000002A">
      <w:pPr>
        <w:spacing w:before="120" w:line="275.9999942779541" w:lineRule="auto"/>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underwent significant self-improvement, leading to advancements in code editing and navigation.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SICA utilized a basic file-overwriting approach for code changes.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subsequently developed a "Smart Editor" capable of more intelligent and contextual edits.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evolved into a "Diff-Enhanced Smart Editor," incorporating diffs for targeted modifications and pattern-based editing, and a "Quick Overwrite Tool" to reduce processing demands.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 further implemented "Minimal Diff Output Optimization" and "Context-Sensitive Diff Minimization," using Abstract Syntax Tree (AST) parsing for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a "SmartEditor Input Normalizer" was added.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terms of navigation, SICA independently created an "AST Symbol Locator," using the code's structural map (AST) to identify definitions within the codebase.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Later, a "Hybrid Symbol Locator" was developed, combining a quick search with AST checking.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was further optimized via "Optimized AST Parsing in Hybrid Symbol Locator" to focus on relevant code sections, improving search speed.</w:t>
      </w:r>
      <w:r w:rsidDel="00000000" w:rsidR="00000000" w:rsidRPr="00000000">
        <w:rPr>
          <w:rFonts w:ascii="Google Sans Text" w:cs="Google Sans Text" w:eastAsia="Google Sans Text" w:hAnsi="Google Sans Text"/>
          <w:color w:val="1b1c1d"/>
          <w:sz w:val="24"/>
          <w:szCs w:val="24"/>
          <w:rtl w:val="0"/>
        </w:rPr>
        <w:t xml:space="preserve">(see Fig. 2)</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766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Fig.2 : Performance across iterations. Key improvements are annotated with their corresponding tool or agent modifications. (courtesy of Maxime Robeyns , Martin Szummer , Laurence Aitchison)</w:t>
      </w:r>
      <w:r w:rsidDel="00000000" w:rsidR="00000000" w:rsidRPr="00000000">
        <w:rPr>
          <w:rtl w:val="0"/>
        </w:rPr>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architecture comprises a foundational toolkit for basic file operations, command execution, and arithmetic calculations.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includes mechanisms for result submission and the invocation of specialized sub-agents (coding, problem-solving, and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sub-agents decompose complex tasks and manage the LLM's context length, especially during extended improvement cycles.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asynchronous overseer, another LLM, monitors SICA's behavior, identifying potential issues such as loops or stagnation.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communicates with SICA and can intervene to halt execution if necessary.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overseer receives a detailed report of SICA's actions, including a callgraph and a log of messages and tool actions, to identify patterns and inefficiencies.</w:t>
      </w:r>
      <w:r w:rsidDel="00000000" w:rsidR="00000000" w:rsidRPr="00000000">
        <w:rPr>
          <w:rtl w:val="0"/>
        </w:rPr>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SICA's LLM organizes information within its context window, its short-term memory, in a structured manner crucial to its operation.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structure includes a System Prompt defining agent goals, tool and sub-agent documentation, and system instructions.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Core Prompt contains the problem statement or instruction, content of open files, and a directory map.</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Assistant Messages record the agent's step-by-step reasoning, tool and sub-agent call records and results, and overseer communications.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organization facilitates efficient information flow, enhancing LLM operation and reducing processing time and costs.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Initially, file changes were recorded as diffs, showing only modifications and periodically consolidated.</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SICA: A Look at the Code: </w:t>
      </w:r>
      <w:r w:rsidDel="00000000" w:rsidR="00000000" w:rsidRPr="00000000">
        <w:rPr>
          <w:rFonts w:ascii="Google Sans Text" w:cs="Google Sans Text" w:eastAsia="Google Sans Text" w:hAnsi="Google Sans Text"/>
          <w:color w:val="1b1c1d"/>
          <w:sz w:val="24"/>
          <w:szCs w:val="24"/>
          <w:rtl w:val="0"/>
        </w:rPr>
        <w:t xml:space="preserve">Delving deeper into SICA's implementation reveals several key design choices that underpin its capabilities. As discussed, the system is built with a </w:t>
      </w:r>
      <w:r w:rsidDel="00000000" w:rsidR="00000000" w:rsidRPr="00000000">
        <w:rPr>
          <w:rFonts w:ascii="Google Sans Text" w:cs="Google Sans Text" w:eastAsia="Google Sans Text" w:hAnsi="Google Sans Text"/>
          <w:color w:val="1b1c1d"/>
          <w:sz w:val="24"/>
          <w:szCs w:val="24"/>
          <w:rtl w:val="0"/>
        </w:rPr>
        <w:t xml:space="preserve">modular architecture</w:t>
      </w:r>
      <w:r w:rsidDel="00000000" w:rsidR="00000000" w:rsidRPr="00000000">
        <w:rPr>
          <w:rFonts w:ascii="Google Sans Text" w:cs="Google Sans Text" w:eastAsia="Google Sans Text" w:hAnsi="Google Sans Text"/>
          <w:color w:val="1b1c1d"/>
          <w:sz w:val="24"/>
          <w:szCs w:val="24"/>
          <w:rtl w:val="0"/>
        </w:rPr>
        <w:t xml:space="preserve">, incorporating several sub-agents, such as a coding agent, a problem-solver agent, and a reasoning agent. These sub-agents are invoked by the main agent, much like tool calls, serving to decompose complex tasks and efficiently manage context length, especially during those extended meta-improvement iterations. </w:t>
      </w:r>
    </w:p>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 is actively developed and aims to provide a robust framework for those interested in post-training LLMs on tool use and other agentic tasks, with the full code available for further exploration and contribution at the </w:t>
      </w:r>
      <w:hyperlink r:id="rId8">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GitHub repository.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security, the project strongly emphasizes </w:t>
      </w:r>
      <w:r w:rsidDel="00000000" w:rsidR="00000000" w:rsidRPr="00000000">
        <w:rPr>
          <w:rFonts w:ascii="Google Sans Text" w:cs="Google Sans Text" w:eastAsia="Google Sans Text" w:hAnsi="Google Sans Text"/>
          <w:color w:val="1b1c1d"/>
          <w:sz w:val="24"/>
          <w:szCs w:val="24"/>
          <w:rtl w:val="0"/>
        </w:rPr>
        <w:t xml:space="preserve">Docker containerization</w:t>
      </w:r>
      <w:r w:rsidDel="00000000" w:rsidR="00000000" w:rsidRPr="00000000">
        <w:rPr>
          <w:rFonts w:ascii="Google Sans Text" w:cs="Google Sans Text" w:eastAsia="Google Sans Text" w:hAnsi="Google Sans Text"/>
          <w:color w:val="1b1c1d"/>
          <w:sz w:val="24"/>
          <w:szCs w:val="24"/>
          <w:rtl w:val="0"/>
        </w:rPr>
        <w:t xml:space="preserve">, meaning the agent runs within a dedicated Docker container. This is a crucial measure, as it provides isolation from the host machine, mitigating risks like inadvertent file system manipulation given the agent's ability to execute shell commands.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transparency and control, the system features robust </w:t>
      </w:r>
      <w:r w:rsidDel="00000000" w:rsidR="00000000" w:rsidRPr="00000000">
        <w:rPr>
          <w:rFonts w:ascii="Google Sans Text" w:cs="Google Sans Text" w:eastAsia="Google Sans Text" w:hAnsi="Google Sans Text"/>
          <w:color w:val="1b1c1d"/>
          <w:sz w:val="24"/>
          <w:szCs w:val="24"/>
          <w:rtl w:val="0"/>
        </w:rPr>
        <w:t xml:space="preserve">observability</w:t>
      </w:r>
      <w:r w:rsidDel="00000000" w:rsidR="00000000" w:rsidRPr="00000000">
        <w:rPr>
          <w:rFonts w:ascii="Google Sans Text" w:cs="Google Sans Text" w:eastAsia="Google Sans Text" w:hAnsi="Google Sans Text"/>
          <w:color w:val="1b1c1d"/>
          <w:sz w:val="24"/>
          <w:szCs w:val="24"/>
          <w:rtl w:val="0"/>
        </w:rPr>
        <w:t xml:space="preserve"> through an interactive webpage that visualizes events on the event bus and the agent's callgraph. This offers comprehensive insights into the agent's actions, allowing users to inspect individual events, read overseer messages, and collapse sub-agent traces for clearer understanding.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terms of its core intelligence, the agent framework supports </w:t>
      </w:r>
      <w:r w:rsidDel="00000000" w:rsidR="00000000" w:rsidRPr="00000000">
        <w:rPr>
          <w:rFonts w:ascii="Google Sans Text" w:cs="Google Sans Text" w:eastAsia="Google Sans Text" w:hAnsi="Google Sans Text"/>
          <w:color w:val="1b1c1d"/>
          <w:sz w:val="24"/>
          <w:szCs w:val="24"/>
          <w:rtl w:val="0"/>
        </w:rPr>
        <w:t xml:space="preserve">LLM integration</w:t>
      </w:r>
      <w:r w:rsidDel="00000000" w:rsidR="00000000" w:rsidRPr="00000000">
        <w:rPr>
          <w:rFonts w:ascii="Google Sans Text" w:cs="Google Sans Text" w:eastAsia="Google Sans Text" w:hAnsi="Google Sans Text"/>
          <w:color w:val="1b1c1d"/>
          <w:sz w:val="24"/>
          <w:szCs w:val="24"/>
          <w:rtl w:val="0"/>
        </w:rPr>
        <w:t xml:space="preserve"> from various providers, enabling experimentation with different models to find the best fit for specific tasks. Finally, a critical component is the </w:t>
      </w:r>
      <w:r w:rsidDel="00000000" w:rsidR="00000000" w:rsidRPr="00000000">
        <w:rPr>
          <w:rFonts w:ascii="Google Sans Text" w:cs="Google Sans Text" w:eastAsia="Google Sans Text" w:hAnsi="Google Sans Text"/>
          <w:color w:val="1b1c1d"/>
          <w:sz w:val="24"/>
          <w:szCs w:val="24"/>
          <w:rtl w:val="0"/>
        </w:rPr>
        <w:t xml:space="preserve">asynchronous overseer</w:t>
      </w:r>
      <w:r w:rsidDel="00000000" w:rsidR="00000000" w:rsidRPr="00000000">
        <w:rPr>
          <w:rFonts w:ascii="Google Sans Text" w:cs="Google Sans Text" w:eastAsia="Google Sans Text" w:hAnsi="Google Sans Text"/>
          <w:color w:val="1b1c1d"/>
          <w:sz w:val="24"/>
          <w:szCs w:val="24"/>
          <w:rtl w:val="0"/>
        </w:rPr>
        <w:t xml:space="preserve">, an LLM that runs concurrently with the main agent. This overseer periodically assesses the agent's behavior for pathological deviations or stagnation and can intervene by sending notifications or even cancelling the agent's execution if necessary. It receives a detailed textual representation of the system's state, including a callgraph and an event stream of LLM messages, tool calls, and responses, which allows it to detect inefficient patterns or repeated work.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notable challenge in the initial SICA implementation was prompting the LLM-based agent to independently propose novel, innovative, feasible, and engaging modifications during each meta-improvement iteration.</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limitation, particularly in fostering open-ended learning and authentic creativity in LLM agents, remains a key area of investigation in current research.</w:t>
      </w:r>
      <w:r w:rsidDel="00000000" w:rsidR="00000000" w:rsidRPr="00000000">
        <w:rPr>
          <w:rtl w:val="0"/>
        </w:rPr>
      </w:r>
    </w:p>
    <w:p w:rsidR="00000000" w:rsidDel="00000000" w:rsidP="00000000" w:rsidRDefault="00000000" w:rsidRPr="00000000" w14:paraId="00000038">
      <w:pPr>
        <w:pStyle w:val="Heading1"/>
        <w:spacing w:after="240" w:line="275.9999942779541" w:lineRule="auto"/>
        <w:rPr/>
      </w:pPr>
      <w:bookmarkStart w:colFirst="0" w:colLast="0" w:name="_2v7t6xkandg7" w:id="4"/>
      <w:bookmarkEnd w:id="4"/>
      <w:r w:rsidDel="00000000" w:rsidR="00000000" w:rsidRPr="00000000">
        <w:rPr>
          <w:rtl w:val="0"/>
        </w:rPr>
        <w:t xml:space="preserve">AlphaEvolve and OpenEvolve</w:t>
      </w:r>
    </w:p>
    <w:p w:rsidR="00000000" w:rsidDel="00000000" w:rsidP="00000000" w:rsidRDefault="00000000" w:rsidRPr="00000000" w14:paraId="00000039">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AlphaEvolve</w:t>
      </w:r>
      <w:r w:rsidDel="00000000" w:rsidR="00000000" w:rsidRPr="00000000">
        <w:rPr>
          <w:rFonts w:ascii="Google Sans Text" w:cs="Google Sans Text" w:eastAsia="Google Sans Text" w:hAnsi="Google Sans Text"/>
          <w:sz w:val="24"/>
          <w:szCs w:val="24"/>
          <w:rtl w:val="0"/>
        </w:rPr>
        <w:t xml:space="preserve"> is an AI agent developed by Google designed to discover and optimize algorithms.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utilizes a combination of LLMs, specifically Gemini models (Flash and Pro), automated evaluation systems, and an evolutionary algorithm framework.</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system aims to advance both theoretical mathematics and practical computing applications.</w:t>
      </w:r>
      <w:r w:rsidDel="00000000" w:rsidR="00000000" w:rsidRPr="00000000">
        <w:rPr>
          <w:rtl w:val="0"/>
        </w:rPr>
      </w:r>
    </w:p>
    <w:p w:rsidR="00000000" w:rsidDel="00000000" w:rsidP="00000000" w:rsidRDefault="00000000" w:rsidRPr="00000000" w14:paraId="0000003A">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B">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AlphaEvolve employs an ensemble of Gemini models.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Flash is used for generating a wide range of initial algorithm proposals, while Pro provides more in-depth analysis and refinement.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Proposed algorithms are then automatically evaluated and scored based on predefined criteria.</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evaluation provides feedback that is used to iteratively improve the solutions, leading to optimized and novel algorithms.</w:t>
      </w:r>
      <w:r w:rsidDel="00000000" w:rsidR="00000000" w:rsidRPr="00000000">
        <w:rPr>
          <w:rtl w:val="0"/>
        </w:rPr>
      </w:r>
    </w:p>
    <w:p w:rsidR="00000000" w:rsidDel="00000000" w:rsidP="00000000" w:rsidRDefault="00000000" w:rsidRPr="00000000" w14:paraId="0000003C">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D">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practical computing, AlphaEvolve has been deployed within Google's infrastructure.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demonstrated improvements in data center scheduling, resulting in a 0.7% reduction in global compute resource usage.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has also contributed to hardware design by suggesting optimizations for Verilog code in upcoming Tensor Processing Units (TPUs).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Furthermore, AlphaEvolve has accelerated AI performance, including a 23% speed improvement in a core kernel of the Gemini architecture and up to 32.5% optimization of low-level GPU instructions for FlashAttention.</w:t>
      </w:r>
      <w:r w:rsidDel="00000000" w:rsidR="00000000" w:rsidRPr="00000000">
        <w:rPr>
          <w:rtl w:val="0"/>
        </w:rPr>
      </w:r>
    </w:p>
    <w:p w:rsidR="00000000" w:rsidDel="00000000" w:rsidP="00000000" w:rsidRDefault="00000000" w:rsidRPr="00000000" w14:paraId="0000003E">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3F">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the realm of fundamental research, AlphaEvolve has contributed to the discovery of new algorithms for matrix multiplication, including a method for 4x4 complex-valued matrices that uses 48 scalar multiplications, surpassing previously known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 broader mathematical research, it has rediscovered existing state-of-the-art solutions to over 50 open problems in 75% of cases and improved upon existing solutions in 20% of cases, with examples including advancements in the kissing number problem.</w:t>
      </w:r>
      <w:r w:rsidDel="00000000" w:rsidR="00000000" w:rsidRPr="00000000">
        <w:rPr>
          <w:rtl w:val="0"/>
        </w:rPr>
      </w:r>
    </w:p>
    <w:p w:rsidR="00000000" w:rsidDel="00000000" w:rsidP="00000000" w:rsidRDefault="00000000" w:rsidRPr="00000000" w14:paraId="00000040">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1">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OpenEvolve</w:t>
      </w:r>
      <w:r w:rsidDel="00000000" w:rsidR="00000000" w:rsidRPr="00000000">
        <w:rPr>
          <w:rFonts w:ascii="Google Sans Text" w:cs="Google Sans Text" w:eastAsia="Google Sans Text" w:hAnsi="Google Sans Text"/>
          <w:sz w:val="24"/>
          <w:szCs w:val="24"/>
          <w:rtl w:val="0"/>
        </w:rPr>
        <w:t xml:space="preserve"> is an evolutionary coding agent that leverages LLMs (see Fig.3) to iteratively optimize code. It orchestrates a pipeline of LLM-driven code generation, evaluation, and selection to continuously enhance programs for a wide range of tasks. A key aspect of OpenEvolve is its capability to evolve entire code files, rather than being limited to single functions. The agent is designed for versatility, offering support for multiple programming languages and compatibility with OpenAI-compatible APIs for any LLM. Furthermore, it incorporates multi-objective optimization, allows for flexible prompt engineering, and is capable of distributed evaluation to efficiently handle complex coding challenges. </w:t>
      </w:r>
    </w:p>
    <w:p w:rsidR="00000000" w:rsidDel="00000000" w:rsidP="00000000" w:rsidRDefault="00000000" w:rsidRPr="00000000" w14:paraId="00000042">
      <w:pPr>
        <w:rPr>
          <w:rFonts w:ascii="Google Sans Text" w:cs="Google Sans Text" w:eastAsia="Google Sans Text" w:hAnsi="Google Sans Text"/>
          <w:color w:val="e3e3e3"/>
          <w:sz w:val="21"/>
          <w:szCs w:val="21"/>
          <w:shd w:fill="1b1b1b" w:val="clear"/>
        </w:rPr>
      </w:pPr>
      <w:r w:rsidDel="00000000" w:rsidR="00000000" w:rsidRPr="00000000">
        <w:rPr>
          <w:rtl w:val="0"/>
        </w:rPr>
      </w:r>
    </w:p>
    <w:p w:rsidR="00000000" w:rsidDel="00000000" w:rsidP="00000000" w:rsidRDefault="00000000" w:rsidRPr="00000000" w14:paraId="00000043">
      <w:pPr>
        <w:rPr>
          <w:rFonts w:ascii="Google Sans Text" w:cs="Google Sans Text" w:eastAsia="Google Sans Text" w:hAnsi="Google Sans Text"/>
          <w:color w:val="e3e3e3"/>
          <w:sz w:val="21"/>
          <w:szCs w:val="21"/>
          <w:shd w:fill="1b1b1b" w:val="clear"/>
        </w:rPr>
      </w:pPr>
      <w:r w:rsidDel="00000000" w:rsidR="00000000" w:rsidRPr="00000000">
        <w:rPr>
          <w:rFonts w:ascii="Google Sans Text" w:cs="Google Sans Text" w:eastAsia="Google Sans Text" w:hAnsi="Google Sans Text"/>
          <w:color w:val="e3e3e3"/>
          <w:sz w:val="21"/>
          <w:szCs w:val="21"/>
          <w:shd w:fill="1b1b1b" w:val="clear"/>
        </w:rPr>
        <w:drawing>
          <wp:inline distB="114300" distT="114300" distL="114300" distR="114300">
            <wp:extent cx="5943600" cy="4191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3: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OpenEvolve internal architecture is managed by a controller.</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controller orchestrates several key components: the program sampler, Program Database, Evaluator Pool, and LLM Ensembles.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Its primary function is to facilitate their learning and adaptation processes to enhance code quality.</w:t>
      </w:r>
      <w:r w:rsidDel="00000000" w:rsidR="00000000" w:rsidRPr="00000000">
        <w:rPr>
          <w:rtl w:val="0"/>
        </w:rPr>
      </w:r>
    </w:p>
    <w:p w:rsidR="00000000" w:rsidDel="00000000" w:rsidP="00000000" w:rsidRDefault="00000000" w:rsidRPr="00000000" w14:paraId="00000045">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code snippet uses the OpenEvolve library to perform evolutionary optimization on a program. It initializes the OpenEvolve system with paths to an initial program, an evaluation file, and a configuration file. The evolve.run(iterations=1000) line starts the evolutionary process, running for 1000 iterations to find an improved version of the program. Finally, it prints the metrics of the best program found during the evolution, formatted to four decimal places. </w:t>
      </w:r>
    </w:p>
    <w:p w:rsidR="00000000" w:rsidDel="00000000" w:rsidP="00000000" w:rsidRDefault="00000000" w:rsidRPr="00000000" w14:paraId="00000047">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openevolve import OpenEvolve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 the system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evolve = OpenEvolve(</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initial_program_path="path/to/initial_program.py",</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evaluation_file="path/to/evaluator.py",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config_path="path/to/config.yaml"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Run the evolution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best_program = await evolve.run(iterations=1000)</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print(f"Best program metrics:")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for name, value in best_program.metrics.items():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  {name}: {value:.4f}")</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spacing w:after="120" w:before="0" w:line="275.9999942779541" w:lineRule="auto"/>
        <w:rPr/>
      </w:pPr>
      <w:bookmarkStart w:colFirst="0" w:colLast="0" w:name="_ief9g1nmcym3" w:id="5"/>
      <w:bookmarkEnd w:id="5"/>
      <w:r w:rsidDel="00000000" w:rsidR="00000000" w:rsidRPr="00000000">
        <w:rPr>
          <w:rtl w:val="0"/>
        </w:rPr>
        <w:t xml:space="preserve">At a Glance</w:t>
      </w:r>
    </w:p>
    <w:p w:rsidR="00000000" w:rsidDel="00000000" w:rsidP="00000000" w:rsidRDefault="00000000" w:rsidRPr="00000000" w14:paraId="0000005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 </w:t>
      </w:r>
      <w:r w:rsidDel="00000000" w:rsidR="00000000" w:rsidRPr="00000000">
        <w:rPr>
          <w:rFonts w:ascii="Google Sans Text" w:cs="Google Sans Text" w:eastAsia="Google Sans Text" w:hAnsi="Google Sans Text"/>
          <w:sz w:val="24"/>
          <w:szCs w:val="24"/>
          <w:rtl w:val="0"/>
        </w:rPr>
        <w:t xml:space="preserve">AI agents often operate in dynamic and unpredictable environments where pre-programmed logic is insufficient. Their performance can degrade when faced with novel situations not anticipated during their initial design. Without the ability to learn from experience, agents cannot optimize their strategies or personalize their interactions over time. This rigidity limits their effectiveness and prevents them from achieving true autonomy in complex, real-world scenarios.</w:t>
      </w:r>
    </w:p>
    <w:p w:rsidR="00000000" w:rsidDel="00000000" w:rsidP="00000000" w:rsidRDefault="00000000" w:rsidRPr="00000000" w14:paraId="00000059">
      <w:pPr>
        <w:spacing w:after="240" w:before="240" w:lineRule="auto"/>
        <w:rPr>
          <w:sz w:val="24"/>
          <w:szCs w:val="24"/>
        </w:rPr>
      </w:pPr>
      <w:r w:rsidDel="00000000" w:rsidR="00000000" w:rsidRPr="00000000">
        <w:rPr>
          <w:b w:val="1"/>
          <w:sz w:val="24"/>
          <w:szCs w:val="24"/>
          <w:rtl w:val="0"/>
        </w:rPr>
        <w:t xml:space="preserve">Why: </w:t>
      </w:r>
      <w:r w:rsidDel="00000000" w:rsidR="00000000" w:rsidRPr="00000000">
        <w:rPr>
          <w:sz w:val="24"/>
          <w:szCs w:val="24"/>
          <w:rtl w:val="0"/>
        </w:rPr>
        <w:t xml:space="preserve">The standardized solution is to integrate learning and adaptation mechanisms, transforming static agents into dynamic, evolving systems. This allows an agent to autonomously refine its knowledge and behaviors based on new data and interactions. Agentic systems can use various methods, from reinforcement learning to more advanced techniques like self-modification, as seen in the Self-Improving Coding Agent (SICA). Advanced systems like Google's AlphaEvolve leverage LLMs and evolutionary algorithms to discover entirely new and more efficient solutions to complex problems. By continuously learning, agents can master new tasks, enhance their performance, and adapt to changing conditions without requiring constant manual reprogramming.</w:t>
      </w:r>
    </w:p>
    <w:p w:rsidR="00000000" w:rsidDel="00000000" w:rsidP="00000000" w:rsidRDefault="00000000" w:rsidRPr="00000000" w14:paraId="0000005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 </w:t>
      </w:r>
      <w:r w:rsidDel="00000000" w:rsidR="00000000" w:rsidRPr="00000000">
        <w:rPr>
          <w:rFonts w:ascii="Google Sans Text" w:cs="Google Sans Text" w:eastAsia="Google Sans Text" w:hAnsi="Google Sans Text"/>
          <w:sz w:val="24"/>
          <w:szCs w:val="24"/>
          <w:rtl w:val="0"/>
        </w:rPr>
        <w:t xml:space="preserve">Use this pattern when building agents that must operate in dynamic, uncertain, or evolving environments. It is essential for applications requiring personalization, continuous performance improvement, and the ability to handle novel situations autonomously.</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Fig.4: Learning and adapting pattern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spacing w:after="120" w:before="0" w:line="275.9999942779541" w:lineRule="auto"/>
        <w:rPr/>
      </w:pPr>
      <w:bookmarkStart w:colFirst="0" w:colLast="0" w:name="_bw2bc0p521wg" w:id="6"/>
      <w:bookmarkEnd w:id="6"/>
      <w:r w:rsidDel="00000000" w:rsidR="00000000" w:rsidRPr="00000000">
        <w:rPr>
          <w:rtl w:val="0"/>
        </w:rPr>
        <w:t xml:space="preserve">Key Takeaways</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Learning and Adaptation are about agents getting better at what they do and handling new situations by using their experiences.</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"Adaptation" is the visible change in an agent's behavior or knowledge that comes from learning.</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SICA, the Self-Improving Coding Agent, self-improves by modifying its code based on past performance.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led to tools like the Smart Editor and AST Symbol Locator.</w:t>
      </w:r>
      <w:r w:rsidDel="00000000" w:rsidR="00000000" w:rsidRPr="00000000">
        <w:rPr>
          <w:rtl w:val="0"/>
        </w:rPr>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Having specialized "sub-agents" and an "overseer" helps these self-improving systems manage big tasks and stay on track.</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way an LLM's "context window" is set up (with system prompts, core prompts, and assistant messages) is super important for how efficiently agents work.</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This pattern is vital for agents that need to operate in environments that are always changing, uncertain, or require a personal touch.</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Building agents that learn often means hooking them up with machine learning tools and managing how data flows.</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agent system, equipped with basic coding tools, can autonomously edit itself, and thereby improve its performance on benchmark tasks</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AlphaEvolve is Google's AI agent that leverages LLMs and an evolutionary framework to autonomously discover and optimize algorithms, significantly enhancing both fundamental research and practical computing applications.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9">
      <w:pPr>
        <w:pStyle w:val="Heading1"/>
        <w:spacing w:after="120" w:before="120" w:line="275.9999942779541" w:lineRule="auto"/>
        <w:rPr/>
      </w:pPr>
      <w:bookmarkStart w:colFirst="0" w:colLast="0" w:name="_srioeptcfh1n" w:id="7"/>
      <w:bookmarkEnd w:id="7"/>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examines the crucial roles of learning and adaptation in Artificial Intelligence.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AI agents enhance their performance through continuous data acquisition and experience.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Self-Improving Coding Agent (SICA) exemplifies this by autonomously improving its capabilities through code modifications.</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have reviewed the fundamental components of agentic AI, including architecture, applications, planning, multi-agent collaboration, memory management, and learning and adaptation.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Learning principles are particularly vital for coordinated improvement in multi-agent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To achieve this, tuning data must accurately reflect the complete interaction trajectory, capturing the individual inputs and outputs of each participating agent.</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elements contribute to significant advancements, such as Google's AlphaEvolve.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AI system independently discovers and refines algorithms by LLMs, automated assessment, and an evolutionary approach, driving progress in scientific research and computational techniques.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Such patterns can be combined to construct sophisticated AI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Developments like AlphaEvolve demonstrate that autonomous algorithmic discovery and optimization by AI agents are attainable.</w:t>
      </w:r>
      <w:r w:rsidDel="00000000" w:rsidR="00000000" w:rsidRPr="00000000">
        <w:rPr>
          <w:rtl w:val="0"/>
        </w:rPr>
      </w:r>
    </w:p>
    <w:p w:rsidR="00000000" w:rsidDel="00000000" w:rsidP="00000000" w:rsidRDefault="00000000" w:rsidRPr="00000000" w14:paraId="0000006F">
      <w:pPr>
        <w:pStyle w:val="Heading1"/>
        <w:spacing w:after="120" w:before="0" w:line="275.9999942779541" w:lineRule="auto"/>
        <w:rPr>
          <w:rFonts w:ascii="Google Sans Text" w:cs="Google Sans Text" w:eastAsia="Google Sans Text" w:hAnsi="Google Sans Text"/>
          <w:i w:val="0"/>
          <w:color w:val="1b1c1d"/>
          <w:sz w:val="24"/>
          <w:szCs w:val="24"/>
        </w:rPr>
      </w:pPr>
      <w:bookmarkStart w:colFirst="0" w:colLast="0" w:name="_vgag676nwhav" w:id="8"/>
      <w:bookmarkEnd w:id="8"/>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Sutton, R. S., &amp; Barto, A. G. (2018). </w:t>
      </w:r>
      <w:r w:rsidDel="00000000" w:rsidR="00000000" w:rsidRPr="00000000">
        <w:rPr>
          <w:rFonts w:ascii="Google Sans Text" w:cs="Google Sans Text" w:eastAsia="Google Sans Text" w:hAnsi="Google Sans Text"/>
          <w:i w:val="1"/>
          <w:color w:val="1b1c1d"/>
          <w:sz w:val="24"/>
          <w:szCs w:val="24"/>
          <w:rtl w:val="0"/>
        </w:rPr>
        <w:t xml:space="preserve">Reinforcement Learning: An Introduction</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Goodfellow, I., Bengio, Y., &amp; Courville, A. (2016). </w:t>
      </w:r>
      <w:r w:rsidDel="00000000" w:rsidR="00000000" w:rsidRPr="00000000">
        <w:rPr>
          <w:rFonts w:ascii="Google Sans Text" w:cs="Google Sans Text" w:eastAsia="Google Sans Text" w:hAnsi="Google Sans Text"/>
          <w:i w:val="1"/>
          <w:color w:val="1b1c1d"/>
          <w:sz w:val="24"/>
          <w:szCs w:val="24"/>
          <w:rtl w:val="0"/>
        </w:rPr>
        <w:t xml:space="preserve">Deep Learning</w:t>
      </w:r>
      <w:r w:rsidDel="00000000" w:rsidR="00000000" w:rsidRPr="00000000">
        <w:rPr>
          <w:rFonts w:ascii="Google Sans Text" w:cs="Google Sans Text" w:eastAsia="Google Sans Text" w:hAnsi="Google Sans Text"/>
          <w:i w:val="0"/>
          <w:color w:val="1b1c1d"/>
          <w:sz w:val="24"/>
          <w:szCs w:val="24"/>
          <w:rtl w:val="0"/>
        </w:rPr>
        <w:t xml:space="preserve">. MIT Press. </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Mitchell, T. M. (1997). </w:t>
      </w:r>
      <w:r w:rsidDel="00000000" w:rsidR="00000000" w:rsidRPr="00000000">
        <w:rPr>
          <w:rFonts w:ascii="Google Sans Text" w:cs="Google Sans Text" w:eastAsia="Google Sans Text" w:hAnsi="Google Sans Text"/>
          <w:i w:val="1"/>
          <w:color w:val="1b1c1d"/>
          <w:sz w:val="24"/>
          <w:szCs w:val="24"/>
          <w:rtl w:val="0"/>
        </w:rPr>
        <w:t xml:space="preserve">Machine Learning</w:t>
      </w:r>
      <w:r w:rsidDel="00000000" w:rsidR="00000000" w:rsidRPr="00000000">
        <w:rPr>
          <w:rFonts w:ascii="Google Sans Text" w:cs="Google Sans Text" w:eastAsia="Google Sans Text" w:hAnsi="Google Sans Text"/>
          <w:i w:val="0"/>
          <w:color w:val="1b1c1d"/>
          <w:sz w:val="24"/>
          <w:szCs w:val="24"/>
          <w:rtl w:val="0"/>
        </w:rPr>
        <w:t xml:space="preserve">. McGraw-Hill. </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color w:val="1b1c1d"/>
          <w:sz w:val="24"/>
          <w:szCs w:val="24"/>
          <w:rtl w:val="0"/>
        </w:rPr>
        <w:t xml:space="preserve">Proximal Policy Optimization Algorithm</w:t>
      </w:r>
      <w:r w:rsidDel="00000000" w:rsidR="00000000" w:rsidRPr="00000000">
        <w:rPr>
          <w:rFonts w:ascii="Google Sans Text" w:cs="Google Sans Text" w:eastAsia="Google Sans Text" w:hAnsi="Google Sans Text"/>
          <w:b w:val="1"/>
          <w:color w:val="1b1c1d"/>
          <w:sz w:val="24"/>
          <w:szCs w:val="24"/>
          <w:rtl w:val="0"/>
        </w:rPr>
        <w:t xml:space="preserve">s</w:t>
      </w:r>
      <w:r w:rsidDel="00000000" w:rsidR="00000000" w:rsidRPr="00000000">
        <w:rPr>
          <w:rFonts w:ascii="Google Sans Text" w:cs="Google Sans Text" w:eastAsia="Google Sans Text" w:hAnsi="Google Sans Text"/>
          <w:color w:val="1b1c1d"/>
          <w:sz w:val="24"/>
          <w:szCs w:val="24"/>
          <w:rtl w:val="0"/>
        </w:rPr>
        <w:t xml:space="preserve"> by John Schulman, Filip Wolski, Prafulla Dhariwal, Alec Radford, and Oleg Klimov. You can find it on arXiv:</w:t>
      </w:r>
      <w:hyperlink r:id="rId11">
        <w:r w:rsidDel="00000000" w:rsidR="00000000" w:rsidRPr="00000000">
          <w:rPr>
            <w:rFonts w:ascii="Google Sans Text" w:cs="Google Sans Text" w:eastAsia="Google Sans Text" w:hAnsi="Google Sans Text"/>
            <w:color w:val="1b1c1d"/>
            <w:sz w:val="24"/>
            <w:szCs w:val="24"/>
            <w:rtl w:val="0"/>
          </w:rPr>
          <w:t xml:space="preserve"> </w:t>
        </w:r>
      </w:hyperlink>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https://arxiv.org/abs/1707.06347</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Robeyns, M., Aitchison, L., &amp; Szummer, M. (2025). </w:t>
      </w:r>
      <w:r w:rsidDel="00000000" w:rsidR="00000000" w:rsidRPr="00000000">
        <w:rPr>
          <w:rFonts w:ascii="Google Sans Text" w:cs="Google Sans Text" w:eastAsia="Google Sans Text" w:hAnsi="Google Sans Text"/>
          <w:i w:val="1"/>
          <w:color w:val="1b1c1d"/>
          <w:sz w:val="24"/>
          <w:szCs w:val="24"/>
          <w:rtl w:val="0"/>
        </w:rPr>
        <w:t xml:space="preserve">A Self-Improving Coding Agent</w:t>
      </w:r>
      <w:r w:rsidDel="00000000" w:rsidR="00000000" w:rsidRPr="00000000">
        <w:rPr>
          <w:rFonts w:ascii="Google Sans Text" w:cs="Google Sans Text" w:eastAsia="Google Sans Text" w:hAnsi="Google Sans Text"/>
          <w:i w:val="0"/>
          <w:color w:val="1b1c1d"/>
          <w:sz w:val="24"/>
          <w:szCs w:val="24"/>
          <w:rtl w:val="0"/>
        </w:rPr>
        <w:t xml:space="preserve">. arXiv:2504.15228v2. </w:t>
      </w:r>
      <w:hyperlink r:id="rId13">
        <w:r w:rsidDel="00000000" w:rsidR="00000000" w:rsidRPr="00000000">
          <w:rPr>
            <w:rFonts w:ascii="Google Sans Text" w:cs="Google Sans Text" w:eastAsia="Google Sans Text" w:hAnsi="Google Sans Text"/>
            <w:i w:val="0"/>
            <w:color w:val="1155cc"/>
            <w:sz w:val="24"/>
            <w:szCs w:val="24"/>
            <w:u w:val="single"/>
            <w:rtl w:val="0"/>
          </w:rPr>
          <w:t xml:space="preserve">https://arxiv.org/pdf/2504.15228</w:t>
        </w:r>
      </w:hyperlink>
      <w:r w:rsidDel="00000000" w:rsidR="00000000" w:rsidRPr="00000000">
        <w:rPr>
          <w:rFonts w:ascii="Google Sans Text" w:cs="Google Sans Text" w:eastAsia="Google Sans Text" w:hAnsi="Google Sans Text"/>
          <w:i w:val="0"/>
          <w:color w:val="1b1c1d"/>
          <w:sz w:val="24"/>
          <w:szCs w:val="24"/>
          <w:rtl w:val="0"/>
        </w:rPr>
        <w:t xml:space="preserve">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https://github.com/MaximeRobeyns/self_improving_coding_agent</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AlphaEvolve blog, </w:t>
      </w:r>
      <w:hyperlink r:id="rId15">
        <w:r w:rsidDel="00000000" w:rsidR="00000000" w:rsidRPr="00000000">
          <w:rPr>
            <w:rFonts w:ascii="Google Sans Text" w:cs="Google Sans Text" w:eastAsia="Google Sans Text" w:hAnsi="Google Sans Text"/>
            <w:color w:val="1155cc"/>
            <w:sz w:val="24"/>
            <w:szCs w:val="24"/>
            <w:u w:val="single"/>
            <w:rtl w:val="0"/>
          </w:rPr>
          <w:t xml:space="preserve">https://deepmind.google/discover/blog/alphaevolve-a-gemini-powered-coding-agent-for-designing-advanced-algorithms/</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OpenEvolve, </w:t>
      </w:r>
      <w:hyperlink r:id="rId16">
        <w:r w:rsidDel="00000000" w:rsidR="00000000" w:rsidRPr="00000000">
          <w:rPr>
            <w:rFonts w:ascii="Google Sans Text" w:cs="Google Sans Text" w:eastAsia="Google Sans Text" w:hAnsi="Google Sans Text"/>
            <w:color w:val="1155cc"/>
            <w:sz w:val="24"/>
            <w:szCs w:val="24"/>
            <w:u w:val="single"/>
            <w:rtl w:val="0"/>
          </w:rPr>
          <w:t xml:space="preserve">https://github.com/codelion/openevolve</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sectPr>
      <w:foot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abs/1707.06347" TargetMode="External"/><Relationship Id="rId10" Type="http://schemas.openxmlformats.org/officeDocument/2006/relationships/image" Target="media/image1.png"/><Relationship Id="rId13" Type="http://schemas.openxmlformats.org/officeDocument/2006/relationships/hyperlink" Target="https://arxiv.org/pdf/2504.15228" TargetMode="External"/><Relationship Id="rId12" Type="http://schemas.openxmlformats.org/officeDocument/2006/relationships/hyperlink" Target="https://arxiv.org/abs/1707.063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deepmind.google/discover/blog/alphaevolve-a-gemini-powered-coding-agent-for-designing-advanced-algorithms/" TargetMode="External"/><Relationship Id="rId14" Type="http://schemas.openxmlformats.org/officeDocument/2006/relationships/hyperlink" Target="https://github.com/MaximeRobeyns/self_improving_coding_agent" TargetMode="External"/><Relationship Id="rId17" Type="http://schemas.openxmlformats.org/officeDocument/2006/relationships/footer" Target="footer1.xml"/><Relationship Id="rId16" Type="http://schemas.openxmlformats.org/officeDocument/2006/relationships/hyperlink" Target="https://github.com/codelion/openevolve"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hyperlink" Target="https://github.com/MaximeRobeyns/self_improving_coding_ag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